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5135" w14:textId="7ACEEA12" w:rsidR="00B549EC" w:rsidRDefault="00B549EC" w:rsidP="00155079">
      <w:pPr>
        <w:jc w:val="both"/>
      </w:pPr>
      <w:r>
        <w:t>AB Kancelaria Radcy prawnego Doradcy restruktury</w:t>
      </w:r>
      <w:r w:rsidR="00A97EB8">
        <w:t>zacyjnego</w:t>
      </w:r>
      <w:r>
        <w:t xml:space="preserve"> Doradcy podatkowego Angelika Baran  siedzibą przy ul. </w:t>
      </w:r>
      <w:r w:rsidR="00A97EB8">
        <w:t>M.</w:t>
      </w:r>
      <w:r>
        <w:t xml:space="preserve">Bobrzyńskiego w Krakowie (od września planowana zmiana siedziby na ul. Mogilską w Krakowie ) </w:t>
      </w:r>
      <w:r w:rsidRPr="00B549EC">
        <w:rPr>
          <w:b/>
          <w:bCs/>
        </w:rPr>
        <w:t>zatrudni aplikanta  radcowskiego.</w:t>
      </w:r>
      <w:r>
        <w:t xml:space="preserve">  </w:t>
      </w:r>
    </w:p>
    <w:p w14:paraId="4785A11A" w14:textId="633FFE63" w:rsidR="00B549EC" w:rsidRPr="00155079" w:rsidRDefault="00B549EC" w:rsidP="00155079">
      <w:pPr>
        <w:jc w:val="both"/>
        <w:rPr>
          <w:u w:val="single"/>
        </w:rPr>
      </w:pPr>
      <w:r w:rsidRPr="00155079">
        <w:rPr>
          <w:u w:val="single"/>
        </w:rPr>
        <w:t xml:space="preserve">Twój zakres obowiązków: </w:t>
      </w:r>
    </w:p>
    <w:p w14:paraId="1220C257" w14:textId="77777777" w:rsidR="00B549EC" w:rsidRPr="00B549EC" w:rsidRDefault="00B549EC" w:rsidP="00155079">
      <w:pPr>
        <w:numPr>
          <w:ilvl w:val="0"/>
          <w:numId w:val="5"/>
        </w:numPr>
        <w:jc w:val="both"/>
      </w:pPr>
      <w:r w:rsidRPr="00B549EC">
        <w:t>Przygotowywanie projektów pism procesowych, umów i innych dokumentów prawnych,</w:t>
      </w:r>
    </w:p>
    <w:p w14:paraId="0DCC488B" w14:textId="26518294" w:rsidR="00B549EC" w:rsidRPr="00B549EC" w:rsidRDefault="00B549EC" w:rsidP="00155079">
      <w:pPr>
        <w:numPr>
          <w:ilvl w:val="0"/>
          <w:numId w:val="5"/>
        </w:numPr>
        <w:jc w:val="both"/>
      </w:pPr>
      <w:r w:rsidRPr="00B549EC">
        <w:t>Udział w rozprawach sądowych,</w:t>
      </w:r>
      <w:r>
        <w:t xml:space="preserve"> kontaktach</w:t>
      </w:r>
      <w:r w:rsidRPr="00B549EC">
        <w:t xml:space="preserve"> z klientami,</w:t>
      </w:r>
      <w:r>
        <w:t xml:space="preserve"> sądami czy urzędami,</w:t>
      </w:r>
    </w:p>
    <w:p w14:paraId="30679947" w14:textId="77777777" w:rsidR="00B549EC" w:rsidRDefault="00B549EC" w:rsidP="00155079">
      <w:pPr>
        <w:numPr>
          <w:ilvl w:val="0"/>
          <w:numId w:val="5"/>
        </w:numPr>
        <w:jc w:val="both"/>
      </w:pPr>
      <w:r w:rsidRPr="00B549EC">
        <w:t>Prowadzenie dokumentacji i wsparcie w bieżących sprawach kancelarii.</w:t>
      </w:r>
    </w:p>
    <w:p w14:paraId="5E0A0EC4" w14:textId="12907926" w:rsidR="00B549EC" w:rsidRPr="00B549EC" w:rsidRDefault="00B549EC" w:rsidP="00155079">
      <w:pPr>
        <w:numPr>
          <w:ilvl w:val="0"/>
          <w:numId w:val="5"/>
        </w:numPr>
        <w:jc w:val="both"/>
      </w:pPr>
      <w:r>
        <w:t>A</w:t>
      </w:r>
      <w:r w:rsidRPr="00B549EC">
        <w:t>naliza przepisów i orzecznictwa,</w:t>
      </w:r>
    </w:p>
    <w:p w14:paraId="42E54AB2" w14:textId="4972FCB1" w:rsidR="00B549EC" w:rsidRPr="00B549EC" w:rsidRDefault="00B549EC" w:rsidP="00155079">
      <w:pPr>
        <w:numPr>
          <w:ilvl w:val="0"/>
          <w:numId w:val="1"/>
        </w:numPr>
        <w:jc w:val="both"/>
      </w:pPr>
      <w:r w:rsidRPr="00B549EC">
        <w:t>wsparcie w bieżącej obsłudze klientów</w:t>
      </w:r>
      <w:r>
        <w:t xml:space="preserve">, </w:t>
      </w:r>
    </w:p>
    <w:p w14:paraId="3D477781" w14:textId="36BF24BB" w:rsidR="00B549EC" w:rsidRPr="00155079" w:rsidRDefault="00B549EC" w:rsidP="00155079">
      <w:pPr>
        <w:jc w:val="both"/>
        <w:rPr>
          <w:u w:val="single"/>
        </w:rPr>
      </w:pPr>
      <w:r w:rsidRPr="00155079">
        <w:rPr>
          <w:u w:val="single"/>
        </w:rPr>
        <w:t xml:space="preserve">Nasze wymagania: </w:t>
      </w:r>
    </w:p>
    <w:p w14:paraId="79C077A3" w14:textId="2022DE4E" w:rsidR="00B549EC" w:rsidRDefault="00B549EC" w:rsidP="00155079">
      <w:pPr>
        <w:numPr>
          <w:ilvl w:val="0"/>
          <w:numId w:val="2"/>
        </w:numPr>
        <w:jc w:val="both"/>
      </w:pPr>
      <w:r>
        <w:t xml:space="preserve">statut </w:t>
      </w:r>
      <w:r w:rsidRPr="00B549EC">
        <w:t>aplikanta lub aplikantki radcowskiej (I lub II roku);</w:t>
      </w:r>
    </w:p>
    <w:p w14:paraId="3432158C" w14:textId="17A6CCEC" w:rsidR="00B549EC" w:rsidRPr="00B549EC" w:rsidRDefault="00B549EC" w:rsidP="00155079">
      <w:pPr>
        <w:numPr>
          <w:ilvl w:val="0"/>
          <w:numId w:val="2"/>
        </w:numPr>
        <w:jc w:val="both"/>
      </w:pPr>
      <w:r>
        <w:t xml:space="preserve">doświadczenie w pracy w kancelarii, </w:t>
      </w:r>
    </w:p>
    <w:p w14:paraId="67BA9801" w14:textId="59037668" w:rsidR="00B549EC" w:rsidRPr="00B549EC" w:rsidRDefault="00B549EC" w:rsidP="00155079">
      <w:pPr>
        <w:numPr>
          <w:ilvl w:val="0"/>
          <w:numId w:val="2"/>
        </w:numPr>
        <w:jc w:val="both"/>
      </w:pPr>
      <w:r w:rsidRPr="00B549EC">
        <w:t xml:space="preserve">mile widziane jest doświadczenie </w:t>
      </w:r>
      <w:r>
        <w:t>w postępowaniach upadłościowych</w:t>
      </w:r>
    </w:p>
    <w:p w14:paraId="7E5231D4" w14:textId="5F8E1012" w:rsidR="00B549EC" w:rsidRPr="00B549EC" w:rsidRDefault="00B549EC" w:rsidP="00155079">
      <w:pPr>
        <w:numPr>
          <w:ilvl w:val="0"/>
          <w:numId w:val="2"/>
        </w:numPr>
        <w:jc w:val="both"/>
      </w:pPr>
      <w:r w:rsidRPr="00B549EC">
        <w:t>osoby samodzielnej</w:t>
      </w:r>
      <w:r>
        <w:t xml:space="preserve">, </w:t>
      </w:r>
      <w:r w:rsidRPr="00B549EC">
        <w:t>zorganizowanej</w:t>
      </w:r>
      <w:r>
        <w:t xml:space="preserve"> </w:t>
      </w:r>
      <w:r w:rsidR="00155079">
        <w:t xml:space="preserve">i </w:t>
      </w:r>
      <w:r w:rsidR="00155079" w:rsidRPr="00B549EC">
        <w:t>odpowiedzialnej</w:t>
      </w:r>
      <w:r w:rsidR="00155079">
        <w:t xml:space="preserve">, </w:t>
      </w:r>
      <w:r>
        <w:t>potrafiącej sporządzać pisma procesowe w sposób jasny i logiczny</w:t>
      </w:r>
      <w:r w:rsidR="00155079">
        <w:t>.</w:t>
      </w:r>
      <w:r>
        <w:t xml:space="preserve"> </w:t>
      </w:r>
    </w:p>
    <w:p w14:paraId="09A6EB35" w14:textId="77777777" w:rsidR="00B549EC" w:rsidRPr="00155079" w:rsidRDefault="00B549EC" w:rsidP="00155079">
      <w:pPr>
        <w:jc w:val="both"/>
        <w:rPr>
          <w:u w:val="single"/>
        </w:rPr>
      </w:pPr>
      <w:r w:rsidRPr="00155079">
        <w:rPr>
          <w:u w:val="single"/>
        </w:rPr>
        <w:t>Co oferujemy?</w:t>
      </w:r>
    </w:p>
    <w:p w14:paraId="639A132A" w14:textId="14FDFED1" w:rsidR="00B549EC" w:rsidRPr="00B549EC" w:rsidRDefault="00B549EC" w:rsidP="00155079">
      <w:pPr>
        <w:numPr>
          <w:ilvl w:val="0"/>
          <w:numId w:val="3"/>
        </w:numPr>
        <w:jc w:val="both"/>
      </w:pPr>
      <w:r w:rsidRPr="00B549EC">
        <w:t xml:space="preserve">umowę  </w:t>
      </w:r>
      <w:r w:rsidR="00155079">
        <w:t>zlecenie/ B2B</w:t>
      </w:r>
      <w:r w:rsidRPr="00B549EC">
        <w:t xml:space="preserve"> ( pon.–pt.)</w:t>
      </w:r>
      <w:r w:rsidR="00155079">
        <w:t xml:space="preserve"> praca stacjonarna</w:t>
      </w:r>
      <w:r w:rsidRPr="00B549EC">
        <w:t>;</w:t>
      </w:r>
    </w:p>
    <w:p w14:paraId="6AB0BF2C" w14:textId="77777777" w:rsidR="00B549EC" w:rsidRPr="00B549EC" w:rsidRDefault="00B549EC" w:rsidP="00155079">
      <w:pPr>
        <w:numPr>
          <w:ilvl w:val="0"/>
          <w:numId w:val="3"/>
        </w:numPr>
        <w:jc w:val="both"/>
      </w:pPr>
      <w:r w:rsidRPr="00B549EC">
        <w:t>realne doświadczenie procesowe i merytoryczne wsparcie;</w:t>
      </w:r>
    </w:p>
    <w:p w14:paraId="19A2F006" w14:textId="194007C4" w:rsidR="00B549EC" w:rsidRPr="00B549EC" w:rsidRDefault="00B549EC" w:rsidP="00155079">
      <w:pPr>
        <w:numPr>
          <w:ilvl w:val="0"/>
          <w:numId w:val="3"/>
        </w:numPr>
        <w:jc w:val="both"/>
      </w:pPr>
      <w:r w:rsidRPr="00B549EC">
        <w:t>możliwość występowania przed sądami</w:t>
      </w:r>
      <w:r w:rsidR="00155079">
        <w:t xml:space="preserve">, </w:t>
      </w:r>
    </w:p>
    <w:p w14:paraId="43D656FB" w14:textId="27A587C8" w:rsidR="00B549EC" w:rsidRPr="00B549EC" w:rsidRDefault="00B549EC" w:rsidP="00155079">
      <w:pPr>
        <w:numPr>
          <w:ilvl w:val="0"/>
          <w:numId w:val="3"/>
        </w:numPr>
        <w:jc w:val="both"/>
      </w:pPr>
      <w:r w:rsidRPr="00B549EC">
        <w:t>bezpośrednią współpracę z radc</w:t>
      </w:r>
      <w:r w:rsidR="00155079">
        <w:t>ą</w:t>
      </w:r>
      <w:r w:rsidRPr="00B549EC">
        <w:t xml:space="preserve"> prawny</w:t>
      </w:r>
      <w:r w:rsidR="00155079">
        <w:t xml:space="preserve">m. </w:t>
      </w:r>
    </w:p>
    <w:p w14:paraId="5AFF4301" w14:textId="46CCB257" w:rsidR="00B549EC" w:rsidRPr="00B549EC" w:rsidRDefault="00155079" w:rsidP="00155079">
      <w:pPr>
        <w:jc w:val="both"/>
      </w:pPr>
      <w:r>
        <w:t>W</w:t>
      </w:r>
      <w:r w:rsidR="00B549EC" w:rsidRPr="00B549EC">
        <w:t xml:space="preserve">ybrani kandydaci zostaną zaproszeni do udziału w  rozmowie kwalifikacyjnej, która odbędzie się </w:t>
      </w:r>
      <w:r>
        <w:t xml:space="preserve">w formie stacjonarnej w siedzibie kancelarii. </w:t>
      </w:r>
    </w:p>
    <w:p w14:paraId="339CD3C4" w14:textId="420CDC41" w:rsidR="00B549EC" w:rsidRPr="00B549EC" w:rsidRDefault="00B549EC" w:rsidP="00155079">
      <w:pPr>
        <w:jc w:val="both"/>
      </w:pPr>
      <w:r w:rsidRPr="00B549EC">
        <w:t>Prosimy o przesyłanie CV na adres mailowy: </w:t>
      </w:r>
      <w:r w:rsidR="00155079" w:rsidRPr="00155079">
        <w:rPr>
          <w:b/>
          <w:bCs/>
          <w:u w:val="single"/>
        </w:rPr>
        <w:t>kontakt@abkancelariaprawna.pl</w:t>
      </w:r>
      <w:r w:rsidR="00155079" w:rsidRPr="00B549EC">
        <w:t xml:space="preserve"> </w:t>
      </w:r>
    </w:p>
    <w:p w14:paraId="2274C9F1" w14:textId="77777777" w:rsidR="00B549EC" w:rsidRPr="00B549EC" w:rsidRDefault="00B549EC" w:rsidP="00155079">
      <w:pPr>
        <w:jc w:val="both"/>
      </w:pPr>
      <w:r w:rsidRPr="00B549EC">
        <w:t>Zastrzegamy sobie prawo do kontaktu z wybranymi kandydatami.</w:t>
      </w:r>
    </w:p>
    <w:p w14:paraId="72F10B61" w14:textId="1CFD4322" w:rsidR="00B549EC" w:rsidRDefault="00B549EC" w:rsidP="00155079">
      <w:pPr>
        <w:jc w:val="both"/>
      </w:pPr>
      <w:r w:rsidRPr="00B549EC">
        <w:t xml:space="preserve">Informujemy, iż administratorem danych osobowych jest </w:t>
      </w:r>
      <w:r w:rsidR="00155079">
        <w:t xml:space="preserve">Angelika Baran </w:t>
      </w:r>
      <w:r w:rsidRPr="00B549EC">
        <w:t>prowadząca działalność gospodarczą pod firmą</w:t>
      </w:r>
      <w:r w:rsidR="00155079" w:rsidRPr="00155079">
        <w:t xml:space="preserve"> </w:t>
      </w:r>
      <w:r w:rsidR="00155079">
        <w:t>AB Kancelaria Radcy prawnego Doradcy restrukturyzowanego Doradcy podatkowego Angelika Baran</w:t>
      </w:r>
      <w:r w:rsidRPr="00B549EC">
        <w:t>. Udostępnione dane osobowe wykorzystane zostaną w celu przeprowadzenia rekrutacji. Podanie tych danych jest dobrowolne. Mają Państwo prawo wglądu do tych danych oraz ich poprawiania/aktualizowania.</w:t>
      </w:r>
    </w:p>
    <w:sectPr w:rsidR="00B5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4C0"/>
    <w:multiLevelType w:val="multilevel"/>
    <w:tmpl w:val="ABF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5D66"/>
    <w:multiLevelType w:val="multilevel"/>
    <w:tmpl w:val="AE3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B7D54"/>
    <w:multiLevelType w:val="multilevel"/>
    <w:tmpl w:val="8710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16876"/>
    <w:multiLevelType w:val="multilevel"/>
    <w:tmpl w:val="99BA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45381"/>
    <w:multiLevelType w:val="multilevel"/>
    <w:tmpl w:val="A69C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571732">
    <w:abstractNumId w:val="0"/>
  </w:num>
  <w:num w:numId="2" w16cid:durableId="752121182">
    <w:abstractNumId w:val="4"/>
  </w:num>
  <w:num w:numId="3" w16cid:durableId="348336840">
    <w:abstractNumId w:val="2"/>
  </w:num>
  <w:num w:numId="4" w16cid:durableId="134101369">
    <w:abstractNumId w:val="3"/>
  </w:num>
  <w:num w:numId="5" w16cid:durableId="39112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EC"/>
    <w:rsid w:val="00155079"/>
    <w:rsid w:val="004F7036"/>
    <w:rsid w:val="00A97EB8"/>
    <w:rsid w:val="00B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B67C"/>
  <w15:chartTrackingRefBased/>
  <w15:docId w15:val="{E69FB9F2-D457-4319-8618-52EBA9F8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9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9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9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549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1538</Characters>
  <Application>Microsoft Office Word</Application>
  <DocSecurity>0</DocSecurity>
  <Lines>31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Baran</dc:creator>
  <cp:keywords/>
  <dc:description/>
  <cp:lastModifiedBy>Angelika Baran</cp:lastModifiedBy>
  <cp:revision>2</cp:revision>
  <dcterms:created xsi:type="dcterms:W3CDTF">2026-06-10T12:15:00Z</dcterms:created>
  <dcterms:modified xsi:type="dcterms:W3CDTF">2026-06-10T12:36:00Z</dcterms:modified>
</cp:coreProperties>
</file>